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F9A1" w14:textId="358B1B62" w:rsidR="008176D2" w:rsidRPr="00B13954" w:rsidRDefault="00FD4D6C" w:rsidP="00FD4D6C">
      <w:pPr>
        <w:spacing w:after="0" w:line="259" w:lineRule="auto"/>
        <w:ind w:left="0" w:right="106" w:firstLine="0"/>
        <w:jc w:val="left"/>
        <w:rPr>
          <w:color w:val="auto"/>
          <w:szCs w:val="24"/>
        </w:rPr>
      </w:pPr>
      <w:r w:rsidRPr="00B13954">
        <w:rPr>
          <w:noProof/>
          <w:color w:val="auto"/>
        </w:rPr>
        <w:drawing>
          <wp:inline distT="0" distB="0" distL="0" distR="0" wp14:anchorId="34A656A5" wp14:editId="36CCF5C1">
            <wp:extent cx="5857875" cy="753745"/>
            <wp:effectExtent l="0" t="0" r="9525" b="8255"/>
            <wp:docPr id="2428830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753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88EEE4" w14:textId="77777777" w:rsidR="00FD4D6C" w:rsidRPr="00B13954" w:rsidRDefault="00FD4D6C" w:rsidP="00FD4D6C">
      <w:pPr>
        <w:spacing w:after="0" w:line="466" w:lineRule="auto"/>
        <w:ind w:left="0" w:firstLine="0"/>
        <w:jc w:val="left"/>
        <w:rPr>
          <w:color w:val="auto"/>
          <w:szCs w:val="24"/>
          <w:u w:val="single" w:color="000000"/>
        </w:rPr>
      </w:pPr>
    </w:p>
    <w:p w14:paraId="7BC09251" w14:textId="6FFCC7C6" w:rsidR="008176D2" w:rsidRPr="00B13954" w:rsidRDefault="008227C1" w:rsidP="00FD4D6C">
      <w:pPr>
        <w:spacing w:after="0" w:line="466" w:lineRule="auto"/>
        <w:ind w:left="0" w:firstLine="0"/>
        <w:jc w:val="left"/>
        <w:rPr>
          <w:i/>
          <w:color w:val="auto"/>
          <w:szCs w:val="24"/>
        </w:rPr>
      </w:pPr>
      <w:r w:rsidRPr="00B13954">
        <w:rPr>
          <w:color w:val="auto"/>
          <w:szCs w:val="24"/>
          <w:u w:val="single" w:color="000000"/>
        </w:rPr>
        <w:t>Załącznik nr 7 do SWZ</w:t>
      </w:r>
      <w:r w:rsidRPr="00B13954">
        <w:rPr>
          <w:color w:val="auto"/>
          <w:szCs w:val="24"/>
        </w:rPr>
        <w:t xml:space="preserve"> </w:t>
      </w:r>
      <w:r w:rsidRPr="00B13954">
        <w:rPr>
          <w:i/>
          <w:color w:val="auto"/>
          <w:szCs w:val="24"/>
          <w:u w:val="single" w:color="000000"/>
        </w:rPr>
        <w:t>Klauzula  Informacyjna z art. 13 RODO</w:t>
      </w:r>
      <w:r w:rsidRPr="00B13954">
        <w:rPr>
          <w:i/>
          <w:color w:val="auto"/>
          <w:szCs w:val="24"/>
        </w:rPr>
        <w:t xml:space="preserve">  </w:t>
      </w:r>
    </w:p>
    <w:p w14:paraId="521B956B" w14:textId="77777777" w:rsidR="00147A00" w:rsidRPr="00B13954" w:rsidRDefault="00147A00" w:rsidP="00FD4D6C">
      <w:pPr>
        <w:spacing w:after="0" w:line="466" w:lineRule="auto"/>
        <w:ind w:left="0" w:firstLine="7415"/>
        <w:jc w:val="left"/>
        <w:rPr>
          <w:color w:val="auto"/>
          <w:szCs w:val="24"/>
        </w:rPr>
      </w:pPr>
    </w:p>
    <w:p w14:paraId="25BA1EF2" w14:textId="77777777" w:rsidR="008176D2" w:rsidRPr="00B13954" w:rsidRDefault="008227C1" w:rsidP="00FD4D6C">
      <w:pPr>
        <w:spacing w:after="262"/>
        <w:ind w:left="-15" w:right="142" w:firstLine="566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041E495" w14:textId="5B0252F3" w:rsidR="008176D2" w:rsidRPr="00B13954" w:rsidRDefault="008227C1" w:rsidP="00FD4D6C">
      <w:pPr>
        <w:numPr>
          <w:ilvl w:val="0"/>
          <w:numId w:val="1"/>
        </w:numPr>
        <w:spacing w:after="31"/>
        <w:ind w:right="142" w:hanging="427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 xml:space="preserve">Administratorem Pani/Pana danych osobowych jest </w:t>
      </w:r>
      <w:r w:rsidR="00FD4D6C" w:rsidRPr="00B13954">
        <w:rPr>
          <w:color w:val="auto"/>
          <w:szCs w:val="24"/>
        </w:rPr>
        <w:t>Miejsko - Gminny Ośrodek Pomocy Społecznej w Krośniewicach reprezentowany przez Dyrektora z siedzibą przy ul. Poznańskiej 15, 99-340 Krośniewice, tel. 24 25 23 545 e-mail: mgops@krosniewice.pl</w:t>
      </w:r>
    </w:p>
    <w:p w14:paraId="2AEB0A96" w14:textId="25831283" w:rsidR="00A24887" w:rsidRPr="00B13954" w:rsidRDefault="008227C1" w:rsidP="00FD4D6C">
      <w:pPr>
        <w:numPr>
          <w:ilvl w:val="0"/>
          <w:numId w:val="1"/>
        </w:numPr>
        <w:spacing w:after="31"/>
        <w:ind w:left="437" w:right="142" w:hanging="427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 xml:space="preserve">Dane kontaktowe Inspektora Ochrony Danych w </w:t>
      </w:r>
      <w:r w:rsidR="00A24887" w:rsidRPr="00B13954">
        <w:rPr>
          <w:color w:val="auto"/>
          <w:szCs w:val="24"/>
        </w:rPr>
        <w:t>M</w:t>
      </w:r>
      <w:r w:rsidR="00FD4D6C" w:rsidRPr="00B13954">
        <w:rPr>
          <w:color w:val="auto"/>
          <w:szCs w:val="24"/>
        </w:rPr>
        <w:t>G</w:t>
      </w:r>
      <w:r w:rsidR="00A24887" w:rsidRPr="00B13954">
        <w:rPr>
          <w:color w:val="auto"/>
          <w:szCs w:val="24"/>
        </w:rPr>
        <w:t>OPS</w:t>
      </w:r>
      <w:r w:rsidRPr="00B13954">
        <w:rPr>
          <w:color w:val="auto"/>
          <w:szCs w:val="24"/>
        </w:rPr>
        <w:t xml:space="preserve"> w </w:t>
      </w:r>
      <w:r w:rsidR="00FD4D6C" w:rsidRPr="00B13954">
        <w:rPr>
          <w:color w:val="auto"/>
          <w:szCs w:val="24"/>
        </w:rPr>
        <w:t>Krośniewicach</w:t>
      </w:r>
    </w:p>
    <w:p w14:paraId="1601EA0C" w14:textId="7330489B" w:rsidR="00A24887" w:rsidRPr="00B13954" w:rsidRDefault="008227C1" w:rsidP="00FD4D6C">
      <w:pPr>
        <w:spacing w:after="31"/>
        <w:ind w:left="437" w:right="142" w:firstLine="0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>email:</w:t>
      </w:r>
      <w:r w:rsidR="00FD4D6C" w:rsidRPr="00B13954">
        <w:rPr>
          <w:color w:val="auto"/>
          <w:sz w:val="22"/>
          <w:shd w:val="clear" w:color="auto" w:fill="FFFFFF"/>
        </w:rPr>
        <w:t xml:space="preserve"> </w:t>
      </w:r>
      <w:r w:rsidR="00FD4D6C" w:rsidRPr="00B13954">
        <w:rPr>
          <w:color w:val="auto"/>
          <w:u w:val="single"/>
        </w:rPr>
        <w:t>odo24@wp.pl</w:t>
      </w:r>
      <w:r w:rsidR="00147A00" w:rsidRPr="00B13954">
        <w:rPr>
          <w:color w:val="auto"/>
          <w:szCs w:val="24"/>
        </w:rPr>
        <w:t>.</w:t>
      </w:r>
    </w:p>
    <w:p w14:paraId="1AAFD878" w14:textId="77777777" w:rsidR="00FD4D6C" w:rsidRPr="00B13954" w:rsidRDefault="00FD4D6C" w:rsidP="00FD4D6C">
      <w:pPr>
        <w:spacing w:after="31"/>
        <w:ind w:left="437" w:right="142" w:firstLine="0"/>
        <w:jc w:val="left"/>
        <w:rPr>
          <w:color w:val="auto"/>
          <w:szCs w:val="24"/>
        </w:rPr>
      </w:pPr>
    </w:p>
    <w:p w14:paraId="3DAB7687" w14:textId="4820D8A6" w:rsidR="007D5AC7" w:rsidRPr="007D5AC7" w:rsidRDefault="008227C1" w:rsidP="007D5AC7">
      <w:pPr>
        <w:numPr>
          <w:ilvl w:val="0"/>
          <w:numId w:val="1"/>
        </w:numPr>
        <w:spacing w:after="31"/>
        <w:ind w:right="142" w:hanging="427"/>
        <w:jc w:val="left"/>
        <w:rPr>
          <w:b/>
          <w:bCs/>
          <w:color w:val="auto"/>
          <w:szCs w:val="24"/>
        </w:rPr>
      </w:pPr>
      <w:r w:rsidRPr="007D5AC7">
        <w:rPr>
          <w:color w:val="auto"/>
          <w:szCs w:val="24"/>
        </w:rPr>
        <w:t>Pani/Pana dane osobowe przetwarzane będą na podstawie art. 6 ust. 1 lit. b i c RODO w celu związanym z postępowaniem o udzielenie zamówienia publicznego dla zadania</w:t>
      </w:r>
      <w:r w:rsidR="00377321" w:rsidRPr="007D5AC7">
        <w:rPr>
          <w:color w:val="auto"/>
          <w:szCs w:val="24"/>
        </w:rPr>
        <w:t xml:space="preserve"> </w:t>
      </w:r>
      <w:r w:rsidR="007D5AC7" w:rsidRPr="007D5AC7">
        <w:rPr>
          <w:b/>
          <w:bCs/>
          <w:color w:val="auto"/>
          <w:szCs w:val="24"/>
        </w:rPr>
        <w:t>Świadczenie specjalistycznych usług opiekuńczych dla uczestników projektu „Pomoc bliżej ludzi”</w:t>
      </w:r>
      <w:r w:rsidR="007D5AC7" w:rsidRPr="007D5AC7">
        <w:rPr>
          <w:b/>
          <w:bCs/>
          <w:color w:val="auto"/>
          <w:szCs w:val="24"/>
        </w:rPr>
        <w:t xml:space="preserve"> </w:t>
      </w:r>
      <w:r w:rsidR="007D5AC7" w:rsidRPr="007D5AC7">
        <w:rPr>
          <w:b/>
          <w:bCs/>
          <w:color w:val="auto"/>
          <w:szCs w:val="24"/>
        </w:rPr>
        <w:t>CZĘŚĆ I</w:t>
      </w:r>
      <w:r w:rsidR="007D5AC7" w:rsidRPr="007D5AC7">
        <w:rPr>
          <w:b/>
          <w:bCs/>
          <w:color w:val="auto"/>
          <w:szCs w:val="24"/>
        </w:rPr>
        <w:t xml:space="preserve"> </w:t>
      </w:r>
      <w:r w:rsidR="007D5AC7" w:rsidRPr="007D5AC7">
        <w:rPr>
          <w:b/>
          <w:bCs/>
          <w:color w:val="auto"/>
          <w:szCs w:val="24"/>
        </w:rPr>
        <w:t>Psycholog.CZĘŚĆ II</w:t>
      </w:r>
    </w:p>
    <w:p w14:paraId="5D8AE08B" w14:textId="1A038E5C" w:rsidR="008176D2" w:rsidRPr="00B13954" w:rsidRDefault="007D5AC7" w:rsidP="007D5AC7">
      <w:pPr>
        <w:spacing w:after="31"/>
        <w:ind w:left="427" w:right="142" w:firstLine="0"/>
        <w:jc w:val="left"/>
        <w:rPr>
          <w:b/>
          <w:color w:val="auto"/>
          <w:szCs w:val="24"/>
        </w:rPr>
      </w:pPr>
      <w:r w:rsidRPr="007D5AC7">
        <w:rPr>
          <w:b/>
          <w:bCs/>
          <w:color w:val="auto"/>
          <w:szCs w:val="24"/>
        </w:rPr>
        <w:t>Pedagog</w:t>
      </w:r>
      <w:r w:rsidR="008227C1" w:rsidRPr="00B13954">
        <w:rPr>
          <w:b/>
          <w:color w:val="auto"/>
          <w:szCs w:val="24"/>
        </w:rPr>
        <w:t>/</w:t>
      </w:r>
      <w:r w:rsidR="00A24887" w:rsidRPr="00B13954">
        <w:rPr>
          <w:b/>
          <w:color w:val="auto"/>
          <w:szCs w:val="24"/>
        </w:rPr>
        <w:t xml:space="preserve"> </w:t>
      </w:r>
      <w:r w:rsidR="008227C1" w:rsidRPr="00B13954">
        <w:rPr>
          <w:color w:val="auto"/>
          <w:szCs w:val="24"/>
        </w:rPr>
        <w:t xml:space="preserve">prowadzonym w trybie podstawowym bez przeprowadzenia negocjacji, , o którym mowa w art. 275 pkt. 1 Pzp. </w:t>
      </w:r>
    </w:p>
    <w:p w14:paraId="33D51202" w14:textId="3070A477" w:rsidR="008176D2" w:rsidRPr="00B13954" w:rsidRDefault="008227C1" w:rsidP="00FD4D6C">
      <w:pPr>
        <w:numPr>
          <w:ilvl w:val="0"/>
          <w:numId w:val="1"/>
        </w:numPr>
        <w:spacing w:after="27"/>
        <w:ind w:right="142" w:hanging="427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>odbiorcami Pani/Pana danych osobowych będą osoby lub podmioty, którym udostępniona zostanie dokumentacja postępowania w oparciu o art. 18 oraz art. 74 ustawy z 11 września 2019r. – Prawo zamówień publicznych (</w:t>
      </w:r>
      <w:r w:rsidR="00FD4D6C" w:rsidRPr="00B13954">
        <w:rPr>
          <w:color w:val="auto"/>
          <w:szCs w:val="24"/>
        </w:rPr>
        <w:t xml:space="preserve">t.j.: </w:t>
      </w:r>
      <w:r w:rsidRPr="00B13954">
        <w:rPr>
          <w:color w:val="auto"/>
          <w:szCs w:val="24"/>
        </w:rPr>
        <w:t>Dz. U. z 202</w:t>
      </w:r>
      <w:r w:rsidR="00FD4D6C" w:rsidRPr="00B13954">
        <w:rPr>
          <w:color w:val="auto"/>
          <w:szCs w:val="24"/>
        </w:rPr>
        <w:t>4</w:t>
      </w:r>
      <w:r w:rsidRPr="00B13954">
        <w:rPr>
          <w:color w:val="auto"/>
          <w:szCs w:val="24"/>
        </w:rPr>
        <w:t xml:space="preserve"> r. poz. </w:t>
      </w:r>
      <w:r w:rsidR="00FD4D6C" w:rsidRPr="00B13954">
        <w:rPr>
          <w:color w:val="auto"/>
          <w:szCs w:val="24"/>
        </w:rPr>
        <w:t>1320</w:t>
      </w:r>
      <w:r w:rsidRPr="00B13954">
        <w:rPr>
          <w:color w:val="auto"/>
          <w:szCs w:val="24"/>
        </w:rPr>
        <w:t xml:space="preserve"> ze zm.) dalej „ustawa Pzp” </w:t>
      </w:r>
    </w:p>
    <w:p w14:paraId="1020A495" w14:textId="77777777" w:rsidR="008176D2" w:rsidRPr="00B13954" w:rsidRDefault="008227C1" w:rsidP="00FD4D6C">
      <w:pPr>
        <w:numPr>
          <w:ilvl w:val="0"/>
          <w:numId w:val="1"/>
        </w:numPr>
        <w:spacing w:after="27"/>
        <w:ind w:right="142" w:hanging="427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 xml:space="preserve">Pani/Pana dane osobowe będą przechowywane, zgodnie z art. 78 ustawy Pzp, przez okres 4 lat od dnia zakończenia postępowania o udzielenie zamówienia, a jeżeli czas trwania umowy przekracza 4 lata, okres przechowywania obejmuje cały czas trwania umowy; </w:t>
      </w:r>
    </w:p>
    <w:p w14:paraId="4F56910A" w14:textId="77777777" w:rsidR="008176D2" w:rsidRPr="00B13954" w:rsidRDefault="008227C1" w:rsidP="00FD4D6C">
      <w:pPr>
        <w:numPr>
          <w:ilvl w:val="0"/>
          <w:numId w:val="1"/>
        </w:numPr>
        <w:spacing w:after="27"/>
        <w:ind w:right="142" w:hanging="427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  <w:r w:rsidRPr="00B13954">
        <w:rPr>
          <w:b/>
          <w:i/>
          <w:color w:val="auto"/>
          <w:szCs w:val="24"/>
        </w:rPr>
        <w:t xml:space="preserve"> </w:t>
      </w:r>
    </w:p>
    <w:p w14:paraId="278AAE21" w14:textId="77777777" w:rsidR="00FD4D6C" w:rsidRPr="00B13954" w:rsidRDefault="008227C1" w:rsidP="00FD4D6C">
      <w:pPr>
        <w:numPr>
          <w:ilvl w:val="0"/>
          <w:numId w:val="1"/>
        </w:numPr>
        <w:spacing w:after="27"/>
        <w:ind w:right="142" w:hanging="427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 xml:space="preserve">w odniesieniu do Pani/Pana danych osobowych decyzje nie będą podejmowane w sposób zautomatyzowany, stosowanie do art. 22 RODO; </w:t>
      </w:r>
    </w:p>
    <w:p w14:paraId="47070D37" w14:textId="03351C48" w:rsidR="008176D2" w:rsidRPr="00B13954" w:rsidRDefault="008227C1" w:rsidP="00FD4D6C">
      <w:pPr>
        <w:spacing w:after="27"/>
        <w:ind w:left="427" w:right="142" w:firstLine="0"/>
        <w:jc w:val="left"/>
        <w:rPr>
          <w:color w:val="auto"/>
          <w:szCs w:val="24"/>
        </w:rPr>
      </w:pPr>
      <w:r w:rsidRPr="00B13954">
        <w:rPr>
          <w:rFonts w:eastAsia="Wingdings"/>
          <w:color w:val="auto"/>
          <w:szCs w:val="24"/>
        </w:rPr>
        <w:t>▪</w:t>
      </w:r>
      <w:r w:rsidRPr="00B13954">
        <w:rPr>
          <w:color w:val="auto"/>
          <w:szCs w:val="24"/>
        </w:rPr>
        <w:t xml:space="preserve"> posiada Pani/Pan: </w:t>
      </w:r>
    </w:p>
    <w:p w14:paraId="7492D5FD" w14:textId="77777777" w:rsidR="008176D2" w:rsidRPr="00B13954" w:rsidRDefault="008227C1" w:rsidP="00FD4D6C">
      <w:pPr>
        <w:spacing w:after="27"/>
        <w:ind w:left="437" w:right="142"/>
        <w:jc w:val="left"/>
        <w:rPr>
          <w:color w:val="auto"/>
          <w:szCs w:val="24"/>
        </w:rPr>
      </w:pPr>
      <w:r w:rsidRPr="00B13954">
        <w:rPr>
          <w:rFonts w:eastAsia="Times New Roman"/>
          <w:color w:val="auto"/>
          <w:szCs w:val="24"/>
        </w:rPr>
        <w:t>−</w:t>
      </w:r>
      <w:r w:rsidRPr="00B13954">
        <w:rPr>
          <w:color w:val="auto"/>
          <w:szCs w:val="24"/>
        </w:rPr>
        <w:t xml:space="preserve"> na podstawie art. 15 RODO prawo dostępu do danych osobowych Pani/Pana dotyczących; </w:t>
      </w:r>
    </w:p>
    <w:p w14:paraId="4028310A" w14:textId="77777777" w:rsidR="008176D2" w:rsidRPr="00B13954" w:rsidRDefault="008227C1" w:rsidP="00FD4D6C">
      <w:pPr>
        <w:spacing w:after="31"/>
        <w:ind w:left="437"/>
        <w:jc w:val="left"/>
        <w:rPr>
          <w:color w:val="auto"/>
          <w:szCs w:val="24"/>
        </w:rPr>
      </w:pPr>
      <w:r w:rsidRPr="00B13954">
        <w:rPr>
          <w:rFonts w:eastAsia="Times New Roman"/>
          <w:color w:val="auto"/>
          <w:szCs w:val="24"/>
        </w:rPr>
        <w:lastRenderedPageBreak/>
        <w:t>−</w:t>
      </w:r>
      <w:r w:rsidRPr="00B13954">
        <w:rPr>
          <w:color w:val="auto"/>
          <w:szCs w:val="24"/>
        </w:rPr>
        <w:t xml:space="preserve"> na podstawie art. 16 RODO prawo do sprostowania Pani/Pana danych osobowych </w:t>
      </w:r>
      <w:r w:rsidRPr="00B13954">
        <w:rPr>
          <w:b/>
          <w:color w:val="auto"/>
          <w:szCs w:val="24"/>
          <w:vertAlign w:val="superscript"/>
        </w:rPr>
        <w:t>*</w:t>
      </w:r>
      <w:r w:rsidRPr="00B13954">
        <w:rPr>
          <w:color w:val="auto"/>
          <w:szCs w:val="24"/>
        </w:rPr>
        <w:t xml:space="preserve">; </w:t>
      </w:r>
    </w:p>
    <w:p w14:paraId="60EE1649" w14:textId="77777777" w:rsidR="008176D2" w:rsidRPr="00B13954" w:rsidRDefault="008227C1" w:rsidP="00FD4D6C">
      <w:pPr>
        <w:spacing w:after="27"/>
        <w:ind w:left="708" w:right="142" w:hanging="281"/>
        <w:jc w:val="left"/>
        <w:rPr>
          <w:color w:val="auto"/>
          <w:szCs w:val="24"/>
        </w:rPr>
      </w:pPr>
      <w:r w:rsidRPr="00B13954">
        <w:rPr>
          <w:rFonts w:eastAsia="Times New Roman"/>
          <w:color w:val="auto"/>
          <w:szCs w:val="24"/>
        </w:rPr>
        <w:t>−</w:t>
      </w:r>
      <w:r w:rsidRPr="00B13954">
        <w:rPr>
          <w:color w:val="auto"/>
          <w:szCs w:val="24"/>
        </w:rPr>
        <w:t xml:space="preserve"> na podstawie art. 18 RODO prawo żądania od administratora ograniczenia przetwarzania danych osobowych z zastrzeżeniem przypadków, o których mowa w art. 18 ust. 2 RODO **;   </w:t>
      </w:r>
    </w:p>
    <w:p w14:paraId="0D94BF2B" w14:textId="77777777" w:rsidR="00FD4D6C" w:rsidRPr="00B13954" w:rsidRDefault="008227C1" w:rsidP="00FD4D6C">
      <w:pPr>
        <w:spacing w:after="27"/>
        <w:ind w:left="412" w:right="142" w:firstLine="0"/>
        <w:jc w:val="left"/>
        <w:rPr>
          <w:color w:val="auto"/>
          <w:szCs w:val="24"/>
        </w:rPr>
      </w:pPr>
      <w:r w:rsidRPr="00B13954">
        <w:rPr>
          <w:rFonts w:eastAsia="Times New Roman"/>
          <w:color w:val="auto"/>
          <w:szCs w:val="24"/>
        </w:rPr>
        <w:t>−</w:t>
      </w:r>
      <w:r w:rsidRPr="00B13954">
        <w:rPr>
          <w:color w:val="auto"/>
          <w:szCs w:val="24"/>
        </w:rPr>
        <w:t xml:space="preserve"> prawo do wniesienia skargi do Prezesa Urzędu Ochrony Danych Osobowych, gdy uzna Pani/Pan, że przetwarzanie danych osobowych Pani/Pana dotyczących narusza przepisy RODO;</w:t>
      </w:r>
    </w:p>
    <w:p w14:paraId="43758295" w14:textId="77777777" w:rsidR="00FD4D6C" w:rsidRPr="00B13954" w:rsidRDefault="00FD4D6C" w:rsidP="00FD4D6C">
      <w:pPr>
        <w:spacing w:after="27"/>
        <w:ind w:left="412" w:right="142" w:firstLine="0"/>
        <w:jc w:val="left"/>
        <w:rPr>
          <w:color w:val="auto"/>
          <w:szCs w:val="24"/>
        </w:rPr>
      </w:pPr>
    </w:p>
    <w:p w14:paraId="28D9DD91" w14:textId="1E768268" w:rsidR="008176D2" w:rsidRPr="00B13954" w:rsidRDefault="008227C1" w:rsidP="00FD4D6C">
      <w:pPr>
        <w:spacing w:after="27"/>
        <w:ind w:left="412" w:right="142" w:firstLine="0"/>
        <w:jc w:val="left"/>
        <w:rPr>
          <w:color w:val="auto"/>
          <w:szCs w:val="24"/>
        </w:rPr>
      </w:pPr>
      <w:r w:rsidRPr="00B13954">
        <w:rPr>
          <w:i/>
          <w:color w:val="auto"/>
          <w:szCs w:val="24"/>
        </w:rPr>
        <w:t xml:space="preserve"> </w:t>
      </w:r>
      <w:r w:rsidRPr="00B13954">
        <w:rPr>
          <w:rFonts w:eastAsia="Wingdings"/>
          <w:color w:val="auto"/>
          <w:szCs w:val="24"/>
        </w:rPr>
        <w:t>▪</w:t>
      </w:r>
      <w:r w:rsidRPr="00B13954">
        <w:rPr>
          <w:color w:val="auto"/>
          <w:szCs w:val="24"/>
        </w:rPr>
        <w:t xml:space="preserve"> nie przysługuje Pani/Panu:</w:t>
      </w:r>
      <w:r w:rsidRPr="00B13954">
        <w:rPr>
          <w:i/>
          <w:color w:val="auto"/>
          <w:szCs w:val="24"/>
        </w:rPr>
        <w:t xml:space="preserve"> </w:t>
      </w:r>
    </w:p>
    <w:p w14:paraId="4915BE7F" w14:textId="77777777" w:rsidR="008176D2" w:rsidRPr="00B13954" w:rsidRDefault="008227C1" w:rsidP="00FD4D6C">
      <w:pPr>
        <w:spacing w:after="27"/>
        <w:ind w:left="437" w:right="142"/>
        <w:jc w:val="left"/>
        <w:rPr>
          <w:color w:val="auto"/>
          <w:szCs w:val="24"/>
        </w:rPr>
      </w:pPr>
      <w:r w:rsidRPr="00B13954">
        <w:rPr>
          <w:rFonts w:eastAsia="Times New Roman"/>
          <w:color w:val="auto"/>
          <w:szCs w:val="24"/>
        </w:rPr>
        <w:t>−</w:t>
      </w:r>
      <w:r w:rsidRPr="00B13954">
        <w:rPr>
          <w:color w:val="auto"/>
          <w:szCs w:val="24"/>
        </w:rPr>
        <w:t xml:space="preserve"> w związku z art. 17 ust. 3 lit. b, d lub e RODO prawo do usunięcia danych osobowych;</w:t>
      </w:r>
      <w:r w:rsidRPr="00B13954">
        <w:rPr>
          <w:i/>
          <w:color w:val="auto"/>
          <w:szCs w:val="24"/>
        </w:rPr>
        <w:t xml:space="preserve"> </w:t>
      </w:r>
    </w:p>
    <w:p w14:paraId="6239D82A" w14:textId="77777777" w:rsidR="008176D2" w:rsidRPr="00B13954" w:rsidRDefault="008227C1" w:rsidP="00FD4D6C">
      <w:pPr>
        <w:spacing w:after="27"/>
        <w:ind w:left="437" w:right="142"/>
        <w:jc w:val="left"/>
        <w:rPr>
          <w:color w:val="auto"/>
          <w:szCs w:val="24"/>
        </w:rPr>
      </w:pPr>
      <w:r w:rsidRPr="00B13954">
        <w:rPr>
          <w:rFonts w:eastAsia="Times New Roman"/>
          <w:color w:val="auto"/>
          <w:szCs w:val="24"/>
        </w:rPr>
        <w:t>−</w:t>
      </w:r>
      <w:r w:rsidRPr="00B13954">
        <w:rPr>
          <w:color w:val="auto"/>
          <w:szCs w:val="24"/>
        </w:rPr>
        <w:t xml:space="preserve"> prawo do przenoszenia danych osobowych, o którym mowa w art. 20 RODO;</w:t>
      </w:r>
      <w:r w:rsidRPr="00B13954">
        <w:rPr>
          <w:b/>
          <w:i/>
          <w:color w:val="auto"/>
          <w:szCs w:val="24"/>
        </w:rPr>
        <w:t xml:space="preserve"> </w:t>
      </w:r>
    </w:p>
    <w:p w14:paraId="6026AEC7" w14:textId="77777777" w:rsidR="008176D2" w:rsidRPr="00B13954" w:rsidRDefault="008227C1" w:rsidP="00FD4D6C">
      <w:pPr>
        <w:spacing w:after="0"/>
        <w:ind w:left="708" w:right="142" w:hanging="281"/>
        <w:jc w:val="left"/>
        <w:rPr>
          <w:color w:val="auto"/>
          <w:szCs w:val="24"/>
        </w:rPr>
      </w:pPr>
      <w:r w:rsidRPr="00B13954">
        <w:rPr>
          <w:rFonts w:eastAsia="Times New Roman"/>
          <w:color w:val="auto"/>
          <w:szCs w:val="24"/>
        </w:rPr>
        <w:t>−</w:t>
      </w:r>
      <w:r w:rsidRPr="00B13954">
        <w:rPr>
          <w:color w:val="auto"/>
          <w:szCs w:val="24"/>
        </w:rPr>
        <w:t xml:space="preserve"> na podstawie art. 21 RODO prawo sprzeciwu, wobec przetwarzania danych osobowych, gdyż podstawą prawną przetwarzania Pani/Pana danych osobowych jest art. 6 ust. 1 lit. c RODO. </w:t>
      </w:r>
      <w:r w:rsidRPr="00B13954">
        <w:rPr>
          <w:i/>
          <w:color w:val="auto"/>
          <w:szCs w:val="24"/>
        </w:rPr>
        <w:t xml:space="preserve"> </w:t>
      </w:r>
    </w:p>
    <w:p w14:paraId="470BFB3C" w14:textId="77777777" w:rsidR="008176D2" w:rsidRPr="00B13954" w:rsidRDefault="008227C1" w:rsidP="00FD4D6C">
      <w:pPr>
        <w:spacing w:after="0" w:line="259" w:lineRule="auto"/>
        <w:ind w:left="708" w:firstLine="0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 xml:space="preserve"> </w:t>
      </w:r>
    </w:p>
    <w:p w14:paraId="31B1F8B3" w14:textId="77777777" w:rsidR="008176D2" w:rsidRPr="00B13954" w:rsidRDefault="008227C1" w:rsidP="00FD4D6C">
      <w:pPr>
        <w:spacing w:after="10"/>
        <w:ind w:left="718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>___________________</w:t>
      </w:r>
      <w:r w:rsidRPr="00B13954">
        <w:rPr>
          <w:i/>
          <w:color w:val="auto"/>
          <w:szCs w:val="24"/>
        </w:rPr>
        <w:t xml:space="preserve"> </w:t>
      </w:r>
    </w:p>
    <w:p w14:paraId="139EC4F2" w14:textId="77777777" w:rsidR="008176D2" w:rsidRPr="00B13954" w:rsidRDefault="008227C1" w:rsidP="00FD4D6C">
      <w:pPr>
        <w:spacing w:after="0" w:line="245" w:lineRule="auto"/>
        <w:ind w:left="0" w:right="154" w:firstLine="0"/>
        <w:jc w:val="left"/>
        <w:rPr>
          <w:color w:val="auto"/>
          <w:szCs w:val="24"/>
        </w:rPr>
      </w:pPr>
      <w:r w:rsidRPr="00B13954">
        <w:rPr>
          <w:b/>
          <w:i/>
          <w:color w:val="auto"/>
          <w:szCs w:val="24"/>
          <w:vertAlign w:val="superscript"/>
        </w:rPr>
        <w:t xml:space="preserve">* </w:t>
      </w:r>
      <w:r w:rsidRPr="00B13954">
        <w:rPr>
          <w:b/>
          <w:i/>
          <w:color w:val="auto"/>
          <w:szCs w:val="24"/>
        </w:rPr>
        <w:t>Wyjaśnienie:</w:t>
      </w:r>
      <w:r w:rsidRPr="00B13954">
        <w:rPr>
          <w:i/>
          <w:color w:val="auto"/>
          <w:szCs w:val="2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4CF62A31" w14:textId="77777777" w:rsidR="008176D2" w:rsidRPr="00B13954" w:rsidRDefault="008227C1" w:rsidP="00FD4D6C">
      <w:pPr>
        <w:spacing w:after="22" w:line="253" w:lineRule="auto"/>
        <w:ind w:left="-5" w:right="217"/>
        <w:jc w:val="left"/>
        <w:rPr>
          <w:color w:val="auto"/>
          <w:szCs w:val="24"/>
        </w:rPr>
      </w:pPr>
      <w:r w:rsidRPr="00B13954">
        <w:rPr>
          <w:b/>
          <w:i/>
          <w:color w:val="auto"/>
          <w:szCs w:val="24"/>
          <w:vertAlign w:val="superscript"/>
        </w:rPr>
        <w:t xml:space="preserve">** </w:t>
      </w:r>
      <w:r w:rsidRPr="00B13954">
        <w:rPr>
          <w:b/>
          <w:i/>
          <w:color w:val="auto"/>
          <w:szCs w:val="24"/>
        </w:rPr>
        <w:t>Wyjaśnienie:</w:t>
      </w:r>
      <w:r w:rsidRPr="00B13954">
        <w:rPr>
          <w:i/>
          <w:color w:val="auto"/>
          <w:szCs w:val="2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B13954">
        <w:rPr>
          <w:b/>
          <w:color w:val="auto"/>
          <w:szCs w:val="24"/>
        </w:rPr>
        <w:t xml:space="preserve"> </w:t>
      </w:r>
    </w:p>
    <w:p w14:paraId="1ABD6F12" w14:textId="77777777" w:rsidR="008176D2" w:rsidRPr="00B13954" w:rsidRDefault="008227C1" w:rsidP="00FD4D6C">
      <w:pPr>
        <w:spacing w:after="0" w:line="259" w:lineRule="auto"/>
        <w:ind w:left="0" w:firstLine="0"/>
        <w:jc w:val="left"/>
        <w:rPr>
          <w:color w:val="auto"/>
          <w:szCs w:val="24"/>
        </w:rPr>
      </w:pPr>
      <w:r w:rsidRPr="00B13954">
        <w:rPr>
          <w:color w:val="auto"/>
          <w:szCs w:val="24"/>
        </w:rPr>
        <w:t xml:space="preserve"> </w:t>
      </w:r>
    </w:p>
    <w:sectPr w:rsidR="008176D2" w:rsidRPr="00B139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4" w:right="1265" w:bottom="1424" w:left="1416" w:header="52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0BEB6" w14:textId="77777777" w:rsidR="00D375D4" w:rsidRDefault="00D375D4">
      <w:pPr>
        <w:spacing w:after="0" w:line="240" w:lineRule="auto"/>
      </w:pPr>
      <w:r>
        <w:separator/>
      </w:r>
    </w:p>
  </w:endnote>
  <w:endnote w:type="continuationSeparator" w:id="0">
    <w:p w14:paraId="114873FD" w14:textId="77777777" w:rsidR="00D375D4" w:rsidRDefault="00D3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41ACB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59A4C12D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161A7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449C1B7C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0FCDE" w14:textId="77777777" w:rsidR="008176D2" w:rsidRDefault="008176D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F5F64" w14:textId="77777777" w:rsidR="00D375D4" w:rsidRDefault="00D375D4">
      <w:pPr>
        <w:spacing w:after="0" w:line="240" w:lineRule="auto"/>
      </w:pPr>
      <w:r>
        <w:separator/>
      </w:r>
    </w:p>
  </w:footnote>
  <w:footnote w:type="continuationSeparator" w:id="0">
    <w:p w14:paraId="4B83CD0F" w14:textId="77777777" w:rsidR="00D375D4" w:rsidRDefault="00D3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FBA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0327A4C" wp14:editId="3B8A8662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A19C7" w14:textId="3281B860" w:rsidR="008176D2" w:rsidRDefault="008227C1">
    <w:pPr>
      <w:spacing w:after="0" w:line="259" w:lineRule="auto"/>
      <w:ind w:left="407" w:firstLine="0"/>
      <w:jc w:val="center"/>
    </w:pP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186E5" w14:textId="0ACE96F4" w:rsidR="008176D2" w:rsidRDefault="008176D2" w:rsidP="00FD4D6C">
    <w:pPr>
      <w:spacing w:after="0" w:line="259" w:lineRule="auto"/>
      <w:ind w:left="-1416" w:right="154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7542EB"/>
    <w:multiLevelType w:val="hybridMultilevel"/>
    <w:tmpl w:val="CBE80B60"/>
    <w:lvl w:ilvl="0" w:tplc="04150001">
      <w:start w:val="1"/>
      <w:numFmt w:val="bullet"/>
      <w:lvlText w:val="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B2B5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00BF2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DE5B1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D4B11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82DB8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C406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C8C33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02BF7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43301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6D2"/>
    <w:rsid w:val="000452E7"/>
    <w:rsid w:val="000A73C6"/>
    <w:rsid w:val="00147A00"/>
    <w:rsid w:val="001772AC"/>
    <w:rsid w:val="002D2D56"/>
    <w:rsid w:val="00377321"/>
    <w:rsid w:val="00522F9E"/>
    <w:rsid w:val="005B5055"/>
    <w:rsid w:val="00723D98"/>
    <w:rsid w:val="007413CB"/>
    <w:rsid w:val="007D5AC7"/>
    <w:rsid w:val="008176D2"/>
    <w:rsid w:val="008227C1"/>
    <w:rsid w:val="00933DDA"/>
    <w:rsid w:val="00A24887"/>
    <w:rsid w:val="00B13954"/>
    <w:rsid w:val="00B65E8E"/>
    <w:rsid w:val="00BF522C"/>
    <w:rsid w:val="00C15072"/>
    <w:rsid w:val="00D375D4"/>
    <w:rsid w:val="00D83CEC"/>
    <w:rsid w:val="00E4636E"/>
    <w:rsid w:val="00FD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8A7CA"/>
  <w15:docId w15:val="{7F2814AA-1C2E-4309-B08C-E651D30A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1"/>
      <w:ind w:left="10" w:right="155" w:hanging="1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0"/>
      <w:ind w:left="10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60"/>
      <w:ind w:left="10" w:hanging="10"/>
      <w:jc w:val="center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255"/>
      <w:ind w:left="10" w:hanging="10"/>
      <w:jc w:val="right"/>
      <w:outlineLvl w:val="3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147A00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4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BrzeskaE</dc:creator>
  <cp:keywords/>
  <cp:lastModifiedBy>Olga Kubas</cp:lastModifiedBy>
  <cp:revision>3</cp:revision>
  <dcterms:created xsi:type="dcterms:W3CDTF">2026-02-03T14:46:00Z</dcterms:created>
  <dcterms:modified xsi:type="dcterms:W3CDTF">2026-02-04T14:36:00Z</dcterms:modified>
</cp:coreProperties>
</file>